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005DC8">
        <w:rPr>
          <w:rFonts w:ascii="Arial" w:hAnsi="Arial" w:cs="Arial"/>
          <w:b/>
          <w:color w:val="0070C0"/>
          <w:sz w:val="28"/>
          <w:szCs w:val="28"/>
          <w:lang w:val="fr-BE"/>
        </w:rPr>
        <w:t>72</w:t>
      </w:r>
      <w:r w:rsidR="00EB67AA">
        <w:rPr>
          <w:rFonts w:ascii="Arial" w:hAnsi="Arial" w:cs="Arial"/>
          <w:b/>
          <w:color w:val="0070C0"/>
          <w:sz w:val="28"/>
          <w:szCs w:val="28"/>
          <w:lang w:val="fr-BE"/>
        </w:rPr>
        <w:t xml:space="preserve"> (</w:t>
      </w:r>
      <w:proofErr w:type="spellStart"/>
      <w:r w:rsidR="00EB67AA">
        <w:rPr>
          <w:rFonts w:ascii="Arial" w:hAnsi="Arial" w:cs="Arial"/>
          <w:b/>
          <w:color w:val="0070C0"/>
          <w:sz w:val="28"/>
          <w:szCs w:val="28"/>
          <w:lang w:val="fr-BE"/>
        </w:rPr>
        <w:t>Ug</w:t>
      </w:r>
      <w:proofErr w:type="spellEnd"/>
      <w:r w:rsidR="00EB67AA">
        <w:rPr>
          <w:rFonts w:ascii="Arial" w:hAnsi="Arial" w:cs="Arial"/>
          <w:b/>
          <w:color w:val="0070C0"/>
          <w:sz w:val="28"/>
          <w:szCs w:val="28"/>
          <w:lang w:val="fr-BE"/>
        </w:rPr>
        <w:t xml:space="preserve"> 0.8)</w:t>
      </w:r>
    </w:p>
    <w:p w:rsidR="00EB22A5" w:rsidRPr="008D0672" w:rsidRDefault="00EB22A5" w:rsidP="00EB22A5">
      <w:pPr>
        <w:pStyle w:val="NoSpacing"/>
        <w:rPr>
          <w:rFonts w:ascii="Arial" w:hAnsi="Arial" w:cs="Arial"/>
          <w:b/>
          <w:color w:val="0070C0"/>
          <w:lang w:val="fr-BE"/>
        </w:rPr>
      </w:pPr>
    </w:p>
    <w:p w:rsidR="00F46E06" w:rsidRPr="008D0672" w:rsidRDefault="00F46E06" w:rsidP="009C5BDB">
      <w:pPr>
        <w:spacing w:line="240" w:lineRule="auto"/>
        <w:jc w:val="both"/>
        <w:rPr>
          <w:rFonts w:ascii="Arial" w:hAnsi="Arial" w:cs="Arial"/>
          <w:lang w:val="fr-BE"/>
        </w:rPr>
      </w:pPr>
      <w:r w:rsidRPr="008D0672">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8D0672" w:rsidRDefault="007377AD" w:rsidP="009C5BDB">
      <w:pPr>
        <w:spacing w:line="240" w:lineRule="auto"/>
        <w:jc w:val="both"/>
        <w:rPr>
          <w:rFonts w:ascii="Arial" w:hAnsi="Arial" w:cs="Arial"/>
          <w:lang w:val="fr-BE"/>
        </w:rPr>
      </w:pPr>
      <w:r w:rsidRPr="008D0672">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6400D2" w:rsidRPr="008D0672" w:rsidRDefault="006400D2" w:rsidP="00F46E06">
      <w:pPr>
        <w:spacing w:line="240" w:lineRule="auto"/>
        <w:jc w:val="both"/>
        <w:rPr>
          <w:rFonts w:ascii="Arial" w:hAnsi="Arial" w:cs="Arial"/>
          <w:lang w:val="fr-BE"/>
        </w:rPr>
      </w:pPr>
      <w:r w:rsidRPr="008D0672">
        <w:rPr>
          <w:rFonts w:ascii="Arial" w:hAnsi="Arial" w:cs="Arial"/>
          <w:lang w:val="fr-BE"/>
        </w:rPr>
        <w:t>L’interstice entre les feuilles est rempli d’un mélange gazeux spécial plus lourd que l’air.</w:t>
      </w:r>
    </w:p>
    <w:p w:rsidR="00174CDF" w:rsidRDefault="00174CDF" w:rsidP="00174CDF">
      <w:pPr>
        <w:spacing w:line="240" w:lineRule="auto"/>
        <w:jc w:val="both"/>
        <w:rPr>
          <w:rFonts w:ascii="Arial" w:hAnsi="Arial" w:cs="Arial"/>
          <w:lang w:val="fr-FR"/>
        </w:rPr>
      </w:pPr>
      <w:r w:rsidRPr="008D0672">
        <w:rPr>
          <w:rFonts w:ascii="Arial" w:hAnsi="Arial" w:cs="Arial"/>
          <w:lang w:val="fr-FR"/>
        </w:rPr>
        <w:t xml:space="preserve">Le verre intérieur est constitué d’un </w:t>
      </w:r>
      <w:proofErr w:type="spellStart"/>
      <w:r w:rsidRPr="008D0672">
        <w:rPr>
          <w:rFonts w:ascii="Arial" w:hAnsi="Arial" w:cs="Arial"/>
          <w:lang w:val="fr-FR"/>
        </w:rPr>
        <w:t>float</w:t>
      </w:r>
      <w:proofErr w:type="spellEnd"/>
      <w:r w:rsidRPr="008D0672">
        <w:rPr>
          <w:rFonts w:ascii="Arial" w:hAnsi="Arial" w:cs="Arial"/>
          <w:lang w:val="fr-FR"/>
        </w:rPr>
        <w:t xml:space="preserve"> clair d’une épaisseur minimale de 4 mm et qui, en position 4, </w:t>
      </w:r>
      <w:r w:rsidRPr="008D0672">
        <w:rPr>
          <w:rFonts w:ascii="Arial" w:eastAsiaTheme="minorEastAsia" w:hAnsi="Arial" w:cs="Arial"/>
          <w:lang w:val="fr-FR" w:eastAsia="ja-JP"/>
        </w:rPr>
        <w:t xml:space="preserve">est pourvu </w:t>
      </w:r>
      <w:r w:rsidRPr="008D0672">
        <w:rPr>
          <w:rFonts w:ascii="Arial" w:hAnsi="Arial" w:cs="Arial"/>
          <w:lang w:val="fr-FR"/>
        </w:rPr>
        <w:t>d’une fine couche de métal noble, déposée au moyen du procédé de la pulvérisation cathodique sous vide.</w:t>
      </w:r>
    </w:p>
    <w:p w:rsidR="009C5BDB" w:rsidRPr="00A21E48" w:rsidRDefault="009D06B2" w:rsidP="00F46E06">
      <w:pPr>
        <w:spacing w:line="240" w:lineRule="auto"/>
        <w:jc w:val="both"/>
        <w:rPr>
          <w:rFonts w:ascii="Arial" w:hAnsi="Arial" w:cs="Arial"/>
          <w:b/>
          <w:color w:val="0070C0"/>
          <w:sz w:val="24"/>
          <w:szCs w:val="24"/>
          <w:lang w:val="fr-BE"/>
        </w:rPr>
      </w:pPr>
      <w:bookmarkStart w:id="0" w:name="_GoBack"/>
      <w:bookmarkEnd w:id="0"/>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005DC8">
        <w:rPr>
          <w:rFonts w:ascii="Arial" w:hAnsi="Arial" w:cs="Arial"/>
          <w:b/>
          <w:color w:val="0070C0"/>
          <w:sz w:val="24"/>
          <w:szCs w:val="24"/>
          <w:lang w:val="fr-BE"/>
        </w:rPr>
        <w:t>72</w:t>
      </w:r>
      <w:r w:rsidR="00CB302E">
        <w:rPr>
          <w:rFonts w:ascii="Arial" w:hAnsi="Arial" w:cs="Arial"/>
          <w:b/>
          <w:color w:val="0070C0"/>
          <w:sz w:val="24"/>
          <w:szCs w:val="24"/>
          <w:lang w:val="fr-BE"/>
        </w:rPr>
        <w:t xml:space="preserve"> (</w:t>
      </w:r>
      <w:proofErr w:type="spellStart"/>
      <w:r w:rsidR="00CB302E">
        <w:rPr>
          <w:rFonts w:ascii="Arial" w:hAnsi="Arial" w:cs="Arial"/>
          <w:b/>
          <w:color w:val="0070C0"/>
          <w:sz w:val="24"/>
          <w:szCs w:val="24"/>
          <w:lang w:val="fr-BE"/>
        </w:rPr>
        <w:t>Ug</w:t>
      </w:r>
      <w:proofErr w:type="spellEnd"/>
      <w:r w:rsidR="00CB302E">
        <w:rPr>
          <w:rFonts w:ascii="Arial" w:hAnsi="Arial" w:cs="Arial"/>
          <w:b/>
          <w:color w:val="0070C0"/>
          <w:sz w:val="24"/>
          <w:szCs w:val="24"/>
          <w:lang w:val="fr-BE"/>
        </w:rPr>
        <w:t xml:space="preserve"> 0.8)</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005DC8">
        <w:rPr>
          <w:rFonts w:ascii="Arial" w:hAnsi="Arial" w:cs="Arial"/>
          <w:lang w:val="fr-BE"/>
        </w:rPr>
        <w:t>72</w:t>
      </w:r>
      <w:r w:rsidRPr="009C0B77">
        <w:rPr>
          <w:rFonts w:ascii="Arial" w:hAnsi="Arial" w:cs="Arial"/>
          <w:lang w:val="fr-BE"/>
        </w:rPr>
        <w:t xml:space="preserve"> </w:t>
      </w:r>
      <w:r w:rsidR="00C12103">
        <w:rPr>
          <w:rFonts w:ascii="Arial" w:hAnsi="Arial" w:cs="Arial"/>
          <w:lang w:val="fr-BE"/>
        </w:rPr>
        <w:t xml:space="preserve">pos.2 </w:t>
      </w:r>
      <w:r w:rsidRPr="009C0B77">
        <w:rPr>
          <w:rFonts w:ascii="Arial" w:hAnsi="Arial" w:cs="Arial"/>
          <w:lang w:val="fr-BE"/>
        </w:rPr>
        <w:t>- 1</w:t>
      </w:r>
      <w:r w:rsidR="007C31B5">
        <w:rPr>
          <w:rFonts w:ascii="Arial" w:hAnsi="Arial" w:cs="Arial"/>
          <w:lang w:val="fr-BE"/>
        </w:rPr>
        <w:t>0</w:t>
      </w:r>
      <w:r w:rsidRPr="009C0B77">
        <w:rPr>
          <w:rFonts w:ascii="Arial" w:hAnsi="Arial" w:cs="Arial"/>
          <w:lang w:val="fr-BE"/>
        </w:rPr>
        <w:t>mm avec un remplissage à l’A</w:t>
      </w:r>
      <w:r w:rsidR="007C31B5">
        <w:rPr>
          <w:rFonts w:ascii="Arial" w:hAnsi="Arial" w:cs="Arial"/>
          <w:lang w:val="fr-BE"/>
        </w:rPr>
        <w:t xml:space="preserve">GC </w:t>
      </w:r>
      <w:proofErr w:type="spellStart"/>
      <w:r w:rsidR="007C31B5">
        <w:rPr>
          <w:rFonts w:ascii="Arial" w:hAnsi="Arial" w:cs="Arial"/>
          <w:lang w:val="fr-BE"/>
        </w:rPr>
        <w:t>Gas</w:t>
      </w:r>
      <w:proofErr w:type="spellEnd"/>
      <w:r w:rsidR="007C31B5">
        <w:rPr>
          <w:rFonts w:ascii="Arial" w:hAnsi="Arial" w:cs="Arial"/>
          <w:lang w:val="fr-BE"/>
        </w:rPr>
        <w:t xml:space="preserve"> Mix </w:t>
      </w:r>
      <w:r w:rsidRPr="009C0B77">
        <w:rPr>
          <w:rFonts w:ascii="Arial" w:hAnsi="Arial" w:cs="Arial"/>
          <w:lang w:val="fr-BE"/>
        </w:rPr>
        <w:t xml:space="preserve">- 4mm Planibel </w:t>
      </w:r>
      <w:r w:rsidR="007C31B5">
        <w:rPr>
          <w:rFonts w:ascii="Arial" w:hAnsi="Arial" w:cs="Arial"/>
          <w:lang w:val="fr-BE"/>
        </w:rPr>
        <w:t>iplus AF pos.4 son</w:t>
      </w:r>
      <w:r w:rsidRPr="009C0B77">
        <w:rPr>
          <w:rFonts w:ascii="Arial" w:hAnsi="Arial" w:cs="Arial"/>
          <w:lang w:val="fr-BE"/>
        </w:rPr>
        <w:t>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C12103">
        <w:rPr>
          <w:rFonts w:ascii="Arial" w:hAnsi="Arial" w:cs="Arial"/>
          <w:lang w:val="nl-NL"/>
        </w:rPr>
        <w:t>68</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w:t>
      </w:r>
      <w:r w:rsidR="00C12103">
        <w:rPr>
          <w:rFonts w:ascii="Arial" w:hAnsi="Arial" w:cs="Arial"/>
          <w:lang w:val="nl-NL"/>
        </w:rPr>
        <w:t>16</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C12103">
        <w:rPr>
          <w:rFonts w:ascii="Arial" w:hAnsi="Arial" w:cs="Arial"/>
          <w:lang w:val="fr-BE"/>
        </w:rPr>
        <w:t>34</w:t>
      </w:r>
      <w:r w:rsidRPr="009C0B77">
        <w:rPr>
          <w:rFonts w:ascii="Arial" w:hAnsi="Arial" w:cs="Arial"/>
          <w:lang w:val="fr-BE"/>
        </w:rPr>
        <w:t xml:space="preserve"> % selon ISO 9050 et </w:t>
      </w:r>
      <w:r w:rsidR="00C12103">
        <w:rPr>
          <w:rFonts w:ascii="Arial" w:hAnsi="Arial" w:cs="Arial"/>
          <w:lang w:val="fr-BE"/>
        </w:rPr>
        <w:t>3</w:t>
      </w:r>
      <w:r w:rsidR="007C31B5">
        <w:rPr>
          <w:rFonts w:ascii="Arial" w:hAnsi="Arial" w:cs="Arial"/>
          <w:lang w:val="fr-BE"/>
        </w:rPr>
        <w:t>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w:t>
      </w:r>
      <w:r w:rsidR="007C31B5">
        <w:rPr>
          <w:rFonts w:ascii="Arial" w:hAnsi="Arial" w:cs="Arial"/>
          <w:lang w:val="fr-BE"/>
        </w:rPr>
        <w:t>0.8</w:t>
      </w:r>
      <w:r w:rsidRPr="009C0B77">
        <w:rPr>
          <w:rFonts w:ascii="Arial" w:hAnsi="Arial" w:cs="Arial"/>
          <w:lang w:val="fr-BE"/>
        </w:rPr>
        <w:t xml:space="preserve">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005DC8">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005DC8">
              <w:rPr>
                <w:rFonts w:ascii="Arial" w:hAnsi="Arial" w:cs="Arial"/>
                <w:lang w:val="en-US"/>
              </w:rPr>
              <w:t>72</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A0" w:rsidRDefault="00482EA0" w:rsidP="008F0868">
      <w:pPr>
        <w:spacing w:after="0" w:line="240" w:lineRule="auto"/>
      </w:pPr>
      <w:r>
        <w:separator/>
      </w:r>
    </w:p>
  </w:endnote>
  <w:endnote w:type="continuationSeparator" w:id="0">
    <w:p w:rsidR="00482EA0" w:rsidRDefault="00482EA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A0" w:rsidRDefault="00482EA0" w:rsidP="008F0868">
      <w:pPr>
        <w:spacing w:after="0" w:line="240" w:lineRule="auto"/>
      </w:pPr>
      <w:r>
        <w:separator/>
      </w:r>
    </w:p>
  </w:footnote>
  <w:footnote w:type="continuationSeparator" w:id="0">
    <w:p w:rsidR="00482EA0" w:rsidRDefault="00482EA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F54491"/>
    <w:multiLevelType w:val="hybridMultilevel"/>
    <w:tmpl w:val="8818A96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DC8"/>
    <w:rsid w:val="00054FB2"/>
    <w:rsid w:val="00082633"/>
    <w:rsid w:val="000A2F42"/>
    <w:rsid w:val="000B1A47"/>
    <w:rsid w:val="000C18DD"/>
    <w:rsid w:val="00151634"/>
    <w:rsid w:val="00174CDF"/>
    <w:rsid w:val="002470AD"/>
    <w:rsid w:val="0027191C"/>
    <w:rsid w:val="002B360C"/>
    <w:rsid w:val="002C5DC9"/>
    <w:rsid w:val="002E400C"/>
    <w:rsid w:val="00303304"/>
    <w:rsid w:val="0032112A"/>
    <w:rsid w:val="00343D78"/>
    <w:rsid w:val="003D0813"/>
    <w:rsid w:val="003E1D88"/>
    <w:rsid w:val="00405E0B"/>
    <w:rsid w:val="004249B9"/>
    <w:rsid w:val="004326B5"/>
    <w:rsid w:val="00482EA0"/>
    <w:rsid w:val="006400D2"/>
    <w:rsid w:val="00645840"/>
    <w:rsid w:val="00725966"/>
    <w:rsid w:val="007377AD"/>
    <w:rsid w:val="0076010F"/>
    <w:rsid w:val="007C31B5"/>
    <w:rsid w:val="007F5884"/>
    <w:rsid w:val="00800BFA"/>
    <w:rsid w:val="008B090C"/>
    <w:rsid w:val="008B0A44"/>
    <w:rsid w:val="008D0672"/>
    <w:rsid w:val="008F0868"/>
    <w:rsid w:val="008F40D1"/>
    <w:rsid w:val="0095698D"/>
    <w:rsid w:val="00972D13"/>
    <w:rsid w:val="00986555"/>
    <w:rsid w:val="009A3F68"/>
    <w:rsid w:val="009C0B77"/>
    <w:rsid w:val="009C5BDB"/>
    <w:rsid w:val="009D06B2"/>
    <w:rsid w:val="00A21E48"/>
    <w:rsid w:val="00A60A3C"/>
    <w:rsid w:val="00A84F43"/>
    <w:rsid w:val="00AD2F0D"/>
    <w:rsid w:val="00AD5300"/>
    <w:rsid w:val="00BE20B5"/>
    <w:rsid w:val="00C12103"/>
    <w:rsid w:val="00C13A89"/>
    <w:rsid w:val="00C161CE"/>
    <w:rsid w:val="00C45557"/>
    <w:rsid w:val="00C47E6A"/>
    <w:rsid w:val="00C647D3"/>
    <w:rsid w:val="00C90D51"/>
    <w:rsid w:val="00C95EBF"/>
    <w:rsid w:val="00CB302E"/>
    <w:rsid w:val="00D23D81"/>
    <w:rsid w:val="00D51F03"/>
    <w:rsid w:val="00D63896"/>
    <w:rsid w:val="00D969D0"/>
    <w:rsid w:val="00E40AFA"/>
    <w:rsid w:val="00E54302"/>
    <w:rsid w:val="00E5496B"/>
    <w:rsid w:val="00EB22A5"/>
    <w:rsid w:val="00EB67AA"/>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291</Words>
  <Characters>1604</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45</cp:revision>
  <cp:lastPrinted>2016-09-09T06:55:00Z</cp:lastPrinted>
  <dcterms:created xsi:type="dcterms:W3CDTF">2016-09-22T14:46:00Z</dcterms:created>
  <dcterms:modified xsi:type="dcterms:W3CDTF">2017-05-11T09:47:00Z</dcterms:modified>
</cp:coreProperties>
</file>