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E40AFA">
        <w:rPr>
          <w:rFonts w:ascii="Arial" w:hAnsi="Arial" w:cs="Arial"/>
          <w:b/>
          <w:color w:val="0070C0"/>
          <w:sz w:val="28"/>
          <w:szCs w:val="28"/>
          <w:lang w:val="fr-BE"/>
        </w:rPr>
        <w:t>5</w:t>
      </w:r>
      <w:r w:rsidR="00E2746C">
        <w:rPr>
          <w:rFonts w:ascii="Arial" w:hAnsi="Arial" w:cs="Arial"/>
          <w:b/>
          <w:color w:val="0070C0"/>
          <w:sz w:val="28"/>
          <w:szCs w:val="28"/>
          <w:lang w:val="fr-BE"/>
        </w:rPr>
        <w:t>2</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 verre intérieur est constitué d’un float clair d’une épaisseur minimale de 4 mm.</w:t>
      </w:r>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95698D">
        <w:rPr>
          <w:rFonts w:ascii="Arial" w:hAnsi="Arial" w:cs="Arial"/>
          <w:b/>
          <w:color w:val="0070C0"/>
          <w:sz w:val="24"/>
          <w:szCs w:val="24"/>
          <w:lang w:val="fr-BE"/>
        </w:rPr>
        <w:t>5</w:t>
      </w:r>
      <w:r w:rsidR="00E2746C">
        <w:rPr>
          <w:rFonts w:ascii="Arial" w:hAnsi="Arial" w:cs="Arial"/>
          <w:b/>
          <w:color w:val="0070C0"/>
          <w:sz w:val="24"/>
          <w:szCs w:val="24"/>
          <w:lang w:val="fr-BE"/>
        </w:rPr>
        <w:t>2</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D63896">
        <w:rPr>
          <w:rFonts w:ascii="Arial" w:hAnsi="Arial" w:cs="Arial"/>
          <w:lang w:val="fr-BE"/>
        </w:rPr>
        <w:t>5</w:t>
      </w:r>
      <w:r w:rsidR="00E2746C">
        <w:rPr>
          <w:rFonts w:ascii="Arial" w:hAnsi="Arial" w:cs="Arial"/>
          <w:lang w:val="fr-BE"/>
        </w:rPr>
        <w:t>2</w:t>
      </w:r>
      <w:r w:rsidRPr="009C0B77">
        <w:rPr>
          <w:rFonts w:ascii="Arial" w:hAnsi="Arial" w:cs="Arial"/>
          <w:lang w:val="fr-BE"/>
        </w:rPr>
        <w:t xml:space="preserve"> </w:t>
      </w:r>
      <w:r w:rsidR="00F80E63">
        <w:rPr>
          <w:rFonts w:ascii="Arial" w:hAnsi="Arial" w:cs="Arial"/>
          <w:lang w:val="fr-BE"/>
        </w:rPr>
        <w:t xml:space="preserve">pos.2 </w:t>
      </w:r>
      <w:r w:rsidRPr="009C0B77">
        <w:rPr>
          <w:rFonts w:ascii="Arial" w:hAnsi="Arial" w:cs="Arial"/>
          <w:lang w:val="fr-BE"/>
        </w:rPr>
        <w:t>- 15mm avec un remplissage à l’Argon 90% - 4mm Planibel Clearlite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lumineuse  - TL :  </w:t>
      </w:r>
      <w:r w:rsidR="00E2746C">
        <w:rPr>
          <w:rFonts w:ascii="Arial" w:hAnsi="Arial" w:cs="Arial"/>
          <w:lang w:val="nl-NL"/>
        </w:rPr>
        <w:t>5</w:t>
      </w:r>
      <w:r w:rsidR="004032A7">
        <w:rPr>
          <w:rFonts w:ascii="Arial" w:hAnsi="Arial" w:cs="Arial"/>
          <w:lang w:val="nl-NL"/>
        </w:rPr>
        <w:t>1</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Réflexion lumineuse - RL : 1</w:t>
      </w:r>
      <w:r w:rsidR="00E2746C">
        <w:rPr>
          <w:rFonts w:ascii="Arial" w:hAnsi="Arial" w:cs="Arial"/>
          <w:lang w:val="nl-NL"/>
        </w:rPr>
        <w:t>6</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4032A7">
        <w:rPr>
          <w:rFonts w:ascii="Arial" w:hAnsi="Arial" w:cs="Arial"/>
          <w:lang w:val="fr-BE"/>
        </w:rPr>
        <w:t>27</w:t>
      </w:r>
      <w:bookmarkStart w:id="0" w:name="_GoBack"/>
      <w:bookmarkEnd w:id="0"/>
      <w:r w:rsidRPr="009C0B77">
        <w:rPr>
          <w:rFonts w:ascii="Arial" w:hAnsi="Arial" w:cs="Arial"/>
          <w:lang w:val="fr-BE"/>
        </w:rPr>
        <w:t xml:space="preserve"> % selon ISO 9050 et </w:t>
      </w:r>
      <w:r w:rsidR="0095698D">
        <w:rPr>
          <w:rFonts w:ascii="Arial" w:hAnsi="Arial" w:cs="Arial"/>
          <w:lang w:val="fr-BE"/>
        </w:rPr>
        <w:t>27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Coefficient Ug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Couleur en réflexion : neutre</w:t>
      </w:r>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E2746C">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95698D">
              <w:rPr>
                <w:rFonts w:ascii="Arial" w:hAnsi="Arial" w:cs="Arial"/>
                <w:lang w:val="en-US"/>
              </w:rPr>
              <w:t>5</w:t>
            </w:r>
            <w:r w:rsidR="00E2746C">
              <w:rPr>
                <w:rFonts w:ascii="Arial" w:hAnsi="Arial" w:cs="Arial"/>
                <w:lang w:val="en-US"/>
              </w:rPr>
              <w:t>2</w:t>
            </w:r>
            <w:r w:rsidR="008B090C" w:rsidRPr="00F6289C">
              <w:rPr>
                <w:rFonts w:ascii="Arial" w:hAnsi="Arial" w:cs="Arial"/>
                <w:lang w:val="en-US"/>
              </w:rPr>
              <w:t xml:space="preserve"> </w:t>
            </w:r>
            <w:r w:rsidR="00D969D0" w:rsidRPr="00F6289C">
              <w:rPr>
                <w:rFonts w:ascii="Arial" w:hAnsi="Arial" w:cs="Arial"/>
                <w:lang w:val="en-US"/>
              </w:rPr>
              <w:t>est certifié CradletoCradle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25" w:rsidRDefault="002B5125" w:rsidP="008F0868">
      <w:pPr>
        <w:spacing w:after="0" w:line="240" w:lineRule="auto"/>
      </w:pPr>
      <w:r>
        <w:separator/>
      </w:r>
    </w:p>
  </w:endnote>
  <w:endnote w:type="continuationSeparator" w:id="0">
    <w:p w:rsidR="002B5125" w:rsidRDefault="002B512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25" w:rsidRDefault="00E2746C"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efc0440da58799e1d8255fa5"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746C" w:rsidRPr="00E2746C" w:rsidRDefault="00E2746C" w:rsidP="00E2746C">
                            <w:pPr>
                              <w:spacing w:after="0"/>
                              <w:jc w:val="center"/>
                              <w:rPr>
                                <w:rFonts w:ascii="Calibri" w:hAnsi="Calibri" w:cs="Calibri"/>
                                <w:color w:val="000000"/>
                                <w:sz w:val="20"/>
                              </w:rPr>
                            </w:pPr>
                            <w:r w:rsidRPr="00E2746C">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fc0440da58799e1d8255fa5"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nLymg&#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E2746C" w:rsidRPr="00E2746C" w:rsidRDefault="00E2746C" w:rsidP="00E2746C">
                      <w:pPr>
                        <w:spacing w:after="0"/>
                        <w:jc w:val="center"/>
                        <w:rPr>
                          <w:rFonts w:ascii="Calibri" w:hAnsi="Calibri" w:cs="Calibri"/>
                          <w:color w:val="000000"/>
                          <w:sz w:val="20"/>
                        </w:rPr>
                      </w:pPr>
                      <w:r w:rsidRPr="00E2746C">
                        <w:rPr>
                          <w:rFonts w:ascii="Calibri" w:hAnsi="Calibri" w:cs="Calibri"/>
                          <w:color w:val="000000"/>
                          <w:sz w:val="20"/>
                        </w:rPr>
                        <w:t xml:space="preserve">AGC Internal Use Only. </w:t>
                      </w:r>
                    </w:p>
                  </w:txbxContent>
                </v:textbox>
                <w10:wrap anchorx="page" anchory="page"/>
              </v:shape>
            </w:pict>
          </mc:Fallback>
        </mc:AlternateContent>
      </w:r>
      <w:r w:rsidR="002B5125">
        <w:separator/>
      </w:r>
    </w:p>
  </w:footnote>
  <w:footnote w:type="continuationSeparator" w:id="0">
    <w:p w:rsidR="002B5125" w:rsidRDefault="002B512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2470AD"/>
    <w:rsid w:val="0027191C"/>
    <w:rsid w:val="002B360C"/>
    <w:rsid w:val="002B5125"/>
    <w:rsid w:val="00303304"/>
    <w:rsid w:val="0032112A"/>
    <w:rsid w:val="00343D78"/>
    <w:rsid w:val="003D0813"/>
    <w:rsid w:val="003E1D88"/>
    <w:rsid w:val="004032A7"/>
    <w:rsid w:val="00405E0B"/>
    <w:rsid w:val="004249B9"/>
    <w:rsid w:val="004326B5"/>
    <w:rsid w:val="005818DB"/>
    <w:rsid w:val="00645840"/>
    <w:rsid w:val="00725966"/>
    <w:rsid w:val="007377AD"/>
    <w:rsid w:val="0076010F"/>
    <w:rsid w:val="007F5884"/>
    <w:rsid w:val="00800BFA"/>
    <w:rsid w:val="008B090C"/>
    <w:rsid w:val="008B0A44"/>
    <w:rsid w:val="008F0868"/>
    <w:rsid w:val="008F40D1"/>
    <w:rsid w:val="0095698D"/>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D23D81"/>
    <w:rsid w:val="00D51F03"/>
    <w:rsid w:val="00D63896"/>
    <w:rsid w:val="00D969D0"/>
    <w:rsid w:val="00E2746C"/>
    <w:rsid w:val="00E40AFA"/>
    <w:rsid w:val="00E54302"/>
    <w:rsid w:val="00E5496B"/>
    <w:rsid w:val="00EB22A5"/>
    <w:rsid w:val="00ED5743"/>
    <w:rsid w:val="00F047CC"/>
    <w:rsid w:val="00F46E06"/>
    <w:rsid w:val="00F6289C"/>
    <w:rsid w:val="00F75CEE"/>
    <w:rsid w:val="00F80E63"/>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cp:revision>
  <cp:lastPrinted>2016-09-09T06:55:00Z</cp:lastPrinted>
  <dcterms:created xsi:type="dcterms:W3CDTF">2020-03-17T09:31:00Z</dcterms:created>
  <dcterms:modified xsi:type="dcterms:W3CDTF">2020-03-17T09:31:00Z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2020-03-17T09:28:55.8693430Z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