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CEE" w:rsidRDefault="00F75CEE" w:rsidP="000C18DD">
      <w:pPr>
        <w:spacing w:after="240"/>
        <w:rPr>
          <w:rFonts w:ascii="Arial" w:hAnsi="Arial" w:cs="Arial"/>
          <w:sz w:val="24"/>
          <w:szCs w:val="24"/>
        </w:rPr>
        <w:sectPr w:rsidR="00F75CEE" w:rsidSect="000C18DD">
          <w:headerReference w:type="default" r:id="rId7"/>
          <w:footerReference w:type="default" r:id="rId8"/>
          <w:pgSz w:w="11906" w:h="16838"/>
          <w:pgMar w:top="284" w:right="284" w:bottom="851" w:left="284" w:header="284" w:footer="567" w:gutter="0"/>
          <w:cols w:space="708"/>
          <w:docGrid w:linePitch="360"/>
        </w:sectPr>
      </w:pPr>
    </w:p>
    <w:p w:rsidR="00A8145A" w:rsidRPr="001A10F4" w:rsidRDefault="00F75CEE" w:rsidP="00A8145A">
      <w:pPr>
        <w:pStyle w:val="NoSpacing"/>
        <w:rPr>
          <w:rFonts w:ascii="Arial" w:hAnsi="Arial" w:cs="Arial"/>
          <w:b/>
          <w:color w:val="003399"/>
          <w:sz w:val="32"/>
          <w:szCs w:val="32"/>
          <w:lang w:val="nl-NL"/>
        </w:rPr>
      </w:pPr>
      <w:r w:rsidRPr="00A8145A">
        <w:rPr>
          <w:rFonts w:ascii="Arial" w:hAnsi="Arial" w:cs="Arial"/>
          <w:b/>
          <w:color w:val="000000" w:themeColor="text1"/>
          <w:sz w:val="32"/>
          <w:szCs w:val="32"/>
        </w:rPr>
        <w:t xml:space="preserve">Lastenboekbeschrijving </w:t>
      </w:r>
      <w:r w:rsidR="006E38B3">
        <w:rPr>
          <w:rFonts w:ascii="Arial" w:hAnsi="Arial" w:cs="Arial"/>
          <w:b/>
          <w:color w:val="164194"/>
          <w:sz w:val="32"/>
          <w:szCs w:val="32"/>
        </w:rPr>
        <w:t>–</w:t>
      </w:r>
      <w:r w:rsidR="00A8145A" w:rsidRPr="00A8145A">
        <w:rPr>
          <w:rFonts w:ascii="Arial" w:hAnsi="Arial" w:cs="Arial"/>
          <w:b/>
          <w:color w:val="164194"/>
          <w:sz w:val="32"/>
          <w:szCs w:val="32"/>
        </w:rPr>
        <w:t xml:space="preserve"> </w:t>
      </w:r>
      <w:r w:rsidR="00E66BD3" w:rsidRPr="00E66BD3">
        <w:rPr>
          <w:rFonts w:ascii="Arial" w:hAnsi="Arial" w:cs="Arial"/>
          <w:b/>
          <w:color w:val="0070C0"/>
          <w:sz w:val="32"/>
          <w:szCs w:val="32"/>
          <w:lang w:val="nl-NL"/>
        </w:rPr>
        <w:t>Gehard Colorbel</w:t>
      </w:r>
    </w:p>
    <w:p w:rsidR="00A8145A" w:rsidRDefault="00A8145A" w:rsidP="00F75CEE">
      <w:pPr>
        <w:spacing w:after="0"/>
        <w:rPr>
          <w:rFonts w:ascii="Arial" w:hAnsi="Arial" w:cs="Arial"/>
          <w:sz w:val="17"/>
          <w:szCs w:val="17"/>
        </w:rPr>
      </w:pPr>
    </w:p>
    <w:p w:rsidR="006E38B3" w:rsidRPr="00EB12D8" w:rsidRDefault="006E38B3" w:rsidP="006E38B3">
      <w:pPr>
        <w:pStyle w:val="NoSpacing"/>
        <w:rPr>
          <w:rFonts w:ascii="Arial" w:hAnsi="Arial" w:cs="Arial"/>
          <w:sz w:val="24"/>
          <w:szCs w:val="24"/>
          <w:lang w:val="nl-NL"/>
        </w:rPr>
      </w:pPr>
      <w:r w:rsidRPr="00EB12D8">
        <w:rPr>
          <w:rFonts w:ascii="Arial" w:hAnsi="Arial" w:cs="Arial"/>
          <w:sz w:val="24"/>
          <w:szCs w:val="24"/>
          <w:lang w:val="nl-NL"/>
        </w:rPr>
        <w:t xml:space="preserve">Colorbel is een thermisch versterkte geëmailleerde beglazing dat aan één zijde is voorzien van een op een temperatuur van circa 600°C ingebrande email laag. </w:t>
      </w:r>
    </w:p>
    <w:p w:rsidR="006E38B3" w:rsidRPr="00EB12D8" w:rsidRDefault="006E38B3" w:rsidP="006E38B3">
      <w:pPr>
        <w:pStyle w:val="NoSpacing"/>
        <w:rPr>
          <w:rFonts w:ascii="Arial" w:hAnsi="Arial" w:cs="Arial"/>
          <w:sz w:val="24"/>
          <w:szCs w:val="24"/>
          <w:lang w:val="nl-NL"/>
        </w:rPr>
      </w:pPr>
    </w:p>
    <w:p w:rsidR="006E38B3" w:rsidRPr="00EB12D8" w:rsidRDefault="006E38B3" w:rsidP="006E38B3">
      <w:pPr>
        <w:pStyle w:val="NoSpacing"/>
        <w:rPr>
          <w:rFonts w:ascii="Arial" w:hAnsi="Arial" w:cs="Arial"/>
          <w:sz w:val="24"/>
          <w:szCs w:val="24"/>
          <w:lang w:val="nl-NL"/>
        </w:rPr>
      </w:pPr>
      <w:r w:rsidRPr="00EB12D8">
        <w:rPr>
          <w:rFonts w:ascii="Arial" w:hAnsi="Arial" w:cs="Arial"/>
          <w:sz w:val="24"/>
          <w:szCs w:val="24"/>
          <w:lang w:val="nl-NL"/>
        </w:rPr>
        <w:t>Het email van Colorbel kan worden aangebracht op:</w:t>
      </w:r>
    </w:p>
    <w:p w:rsidR="006E38B3" w:rsidRPr="00EB12D8" w:rsidRDefault="006E38B3" w:rsidP="006E38B3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  <w:lang w:val="en-US"/>
        </w:rPr>
      </w:pPr>
      <w:r w:rsidRPr="00EB12D8">
        <w:rPr>
          <w:rFonts w:ascii="Arial" w:hAnsi="Arial" w:cs="Arial"/>
          <w:sz w:val="24"/>
          <w:szCs w:val="24"/>
          <w:lang w:val="en-US"/>
        </w:rPr>
        <w:t xml:space="preserve">Planibel </w:t>
      </w:r>
      <w:proofErr w:type="spellStart"/>
      <w:r w:rsidRPr="00EB12D8">
        <w:rPr>
          <w:rFonts w:ascii="Arial" w:hAnsi="Arial" w:cs="Arial"/>
          <w:sz w:val="24"/>
          <w:szCs w:val="24"/>
          <w:lang w:val="en-US"/>
        </w:rPr>
        <w:t>Clearlite</w:t>
      </w:r>
      <w:proofErr w:type="spellEnd"/>
      <w:r w:rsidRPr="00EB12D8">
        <w:rPr>
          <w:rFonts w:ascii="Arial" w:hAnsi="Arial" w:cs="Arial"/>
          <w:sz w:val="24"/>
          <w:szCs w:val="24"/>
          <w:lang w:val="en-US"/>
        </w:rPr>
        <w:t>, Planibel Clearvision of Planibel Coloured</w:t>
      </w:r>
    </w:p>
    <w:p w:rsidR="006E38B3" w:rsidRPr="00EB12D8" w:rsidRDefault="006E38B3" w:rsidP="006E38B3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  <w:lang w:val="nl-NL"/>
        </w:rPr>
      </w:pPr>
      <w:r w:rsidRPr="00EB12D8">
        <w:rPr>
          <w:rFonts w:ascii="Arial" w:hAnsi="Arial" w:cs="Arial"/>
          <w:sz w:val="24"/>
          <w:szCs w:val="24"/>
          <w:lang w:val="nl-NL"/>
        </w:rPr>
        <w:t>Imagin figuurglas</w:t>
      </w:r>
    </w:p>
    <w:p w:rsidR="006E38B3" w:rsidRPr="00EB12D8" w:rsidRDefault="006E38B3" w:rsidP="006E38B3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  <w:lang w:val="nl-NL"/>
        </w:rPr>
      </w:pPr>
      <w:r w:rsidRPr="00EB12D8">
        <w:rPr>
          <w:rFonts w:ascii="Arial" w:hAnsi="Arial" w:cs="Arial"/>
          <w:sz w:val="24"/>
          <w:szCs w:val="24"/>
          <w:lang w:val="nl-NL"/>
        </w:rPr>
        <w:t xml:space="preserve">Stopsol Classic (Clear, Green, </w:t>
      </w:r>
      <w:proofErr w:type="spellStart"/>
      <w:r w:rsidRPr="00EB12D8">
        <w:rPr>
          <w:rFonts w:ascii="Arial" w:hAnsi="Arial" w:cs="Arial"/>
          <w:sz w:val="24"/>
          <w:szCs w:val="24"/>
          <w:lang w:val="nl-NL"/>
        </w:rPr>
        <w:t>Grey</w:t>
      </w:r>
      <w:proofErr w:type="spellEnd"/>
      <w:r w:rsidRPr="00EB12D8">
        <w:rPr>
          <w:rFonts w:ascii="Arial" w:hAnsi="Arial" w:cs="Arial"/>
          <w:sz w:val="24"/>
          <w:szCs w:val="24"/>
          <w:lang w:val="nl-NL"/>
        </w:rPr>
        <w:t xml:space="preserve"> en </w:t>
      </w:r>
      <w:proofErr w:type="spellStart"/>
      <w:r w:rsidRPr="00EB12D8">
        <w:rPr>
          <w:rFonts w:ascii="Arial" w:hAnsi="Arial" w:cs="Arial"/>
          <w:sz w:val="24"/>
          <w:szCs w:val="24"/>
          <w:lang w:val="nl-NL"/>
        </w:rPr>
        <w:t>Bronze</w:t>
      </w:r>
      <w:proofErr w:type="spellEnd"/>
      <w:r w:rsidRPr="00EB12D8">
        <w:rPr>
          <w:rFonts w:ascii="Arial" w:hAnsi="Arial" w:cs="Arial"/>
          <w:sz w:val="24"/>
          <w:szCs w:val="24"/>
          <w:lang w:val="nl-NL"/>
        </w:rPr>
        <w:t xml:space="preserve">) met coating in positie 1 </w:t>
      </w:r>
      <w:bookmarkStart w:id="0" w:name="_GoBack"/>
      <w:bookmarkEnd w:id="0"/>
      <w:r w:rsidR="00BC18AA">
        <w:rPr>
          <w:rFonts w:ascii="Arial" w:hAnsi="Arial" w:cs="Arial"/>
          <w:sz w:val="24"/>
          <w:szCs w:val="24"/>
          <w:lang w:val="nl-NL"/>
        </w:rPr>
        <w:t>of</w:t>
      </w:r>
      <w:r w:rsidRPr="00BC18AA">
        <w:rPr>
          <w:rFonts w:ascii="Arial" w:hAnsi="Arial" w:cs="Arial"/>
          <w:sz w:val="24"/>
          <w:szCs w:val="24"/>
          <w:lang w:val="nl-NL"/>
        </w:rPr>
        <w:t xml:space="preserve"> m</w:t>
      </w:r>
      <w:r w:rsidRPr="00EB12D8">
        <w:rPr>
          <w:rFonts w:ascii="Arial" w:hAnsi="Arial" w:cs="Arial"/>
          <w:sz w:val="24"/>
          <w:szCs w:val="24"/>
          <w:lang w:val="nl-NL"/>
        </w:rPr>
        <w:t xml:space="preserve">et de coating in positie 2 </w:t>
      </w:r>
    </w:p>
    <w:p w:rsidR="006E38B3" w:rsidRPr="00EB12D8" w:rsidRDefault="006E38B3" w:rsidP="006E38B3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  <w:lang w:val="nl-NL"/>
        </w:rPr>
      </w:pPr>
      <w:r w:rsidRPr="00EB12D8">
        <w:rPr>
          <w:rFonts w:ascii="Arial" w:hAnsi="Arial" w:cs="Arial"/>
          <w:sz w:val="24"/>
          <w:szCs w:val="24"/>
          <w:lang w:val="nl-NL"/>
        </w:rPr>
        <w:t xml:space="preserve">Stopsol Supersilver (Clear, Green, </w:t>
      </w:r>
      <w:proofErr w:type="spellStart"/>
      <w:r w:rsidRPr="00EB12D8">
        <w:rPr>
          <w:rFonts w:ascii="Arial" w:hAnsi="Arial" w:cs="Arial"/>
          <w:sz w:val="24"/>
          <w:szCs w:val="24"/>
          <w:lang w:val="nl-NL"/>
        </w:rPr>
        <w:t>Grey</w:t>
      </w:r>
      <w:proofErr w:type="spellEnd"/>
      <w:r w:rsidRPr="00EB12D8">
        <w:rPr>
          <w:rFonts w:ascii="Arial" w:hAnsi="Arial" w:cs="Arial"/>
          <w:sz w:val="24"/>
          <w:szCs w:val="24"/>
          <w:lang w:val="nl-NL"/>
        </w:rPr>
        <w:t xml:space="preserve"> en Dark Blue) met coating in positie 1</w:t>
      </w:r>
    </w:p>
    <w:p w:rsidR="006E38B3" w:rsidRPr="00EB12D8" w:rsidRDefault="006E38B3" w:rsidP="006E38B3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  <w:lang w:val="nl-NL"/>
        </w:rPr>
      </w:pPr>
      <w:r w:rsidRPr="00EB12D8">
        <w:rPr>
          <w:rFonts w:ascii="Arial" w:hAnsi="Arial" w:cs="Arial"/>
          <w:sz w:val="24"/>
          <w:szCs w:val="24"/>
          <w:lang w:val="nl-NL"/>
        </w:rPr>
        <w:t>Stopsol Supersilver Dark Blue met coating in positie 2</w:t>
      </w:r>
    </w:p>
    <w:p w:rsidR="006E38B3" w:rsidRPr="00EB12D8" w:rsidRDefault="006E38B3" w:rsidP="006E38B3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  <w:lang w:val="nl-NL"/>
        </w:rPr>
      </w:pPr>
      <w:r w:rsidRPr="00EB12D8">
        <w:rPr>
          <w:rFonts w:ascii="Arial" w:hAnsi="Arial" w:cs="Arial"/>
          <w:sz w:val="24"/>
          <w:szCs w:val="24"/>
          <w:lang w:val="nl-NL"/>
        </w:rPr>
        <w:t xml:space="preserve">Stopsol </w:t>
      </w:r>
      <w:proofErr w:type="spellStart"/>
      <w:r w:rsidRPr="00EB12D8">
        <w:rPr>
          <w:rFonts w:ascii="Arial" w:hAnsi="Arial" w:cs="Arial"/>
          <w:sz w:val="24"/>
          <w:szCs w:val="24"/>
          <w:lang w:val="nl-NL"/>
        </w:rPr>
        <w:t>SilverLight</w:t>
      </w:r>
      <w:proofErr w:type="spellEnd"/>
      <w:r w:rsidRPr="00EB12D8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Pr="00EB12D8">
        <w:rPr>
          <w:rFonts w:ascii="Arial" w:hAnsi="Arial" w:cs="Arial"/>
          <w:sz w:val="24"/>
          <w:szCs w:val="24"/>
          <w:lang w:val="nl-NL"/>
        </w:rPr>
        <w:t>PrivaBlue</w:t>
      </w:r>
      <w:proofErr w:type="spellEnd"/>
      <w:r w:rsidRPr="00EB12D8">
        <w:rPr>
          <w:rFonts w:ascii="Arial" w:hAnsi="Arial" w:cs="Arial"/>
          <w:sz w:val="24"/>
          <w:szCs w:val="24"/>
          <w:lang w:val="nl-NL"/>
        </w:rPr>
        <w:t xml:space="preserve"> met coating in positie 1.</w:t>
      </w:r>
    </w:p>
    <w:p w:rsidR="006E38B3" w:rsidRPr="00EB12D8" w:rsidRDefault="006E38B3" w:rsidP="006E38B3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  <w:lang w:val="nl-NL"/>
        </w:rPr>
      </w:pPr>
      <w:r w:rsidRPr="00EB12D8">
        <w:rPr>
          <w:rFonts w:ascii="Arial" w:hAnsi="Arial" w:cs="Arial"/>
          <w:sz w:val="24"/>
          <w:szCs w:val="24"/>
          <w:lang w:val="nl-NL"/>
        </w:rPr>
        <w:t>Sunergy met de coating in positie 2</w:t>
      </w:r>
    </w:p>
    <w:p w:rsidR="006E38B3" w:rsidRPr="00EB12D8" w:rsidRDefault="006E38B3" w:rsidP="006E38B3">
      <w:pPr>
        <w:pStyle w:val="NoSpacing"/>
        <w:rPr>
          <w:rFonts w:ascii="Arial" w:hAnsi="Arial" w:cs="Arial"/>
          <w:sz w:val="24"/>
          <w:szCs w:val="24"/>
          <w:lang w:val="nl-NL"/>
        </w:rPr>
      </w:pPr>
    </w:p>
    <w:p w:rsidR="006E38B3" w:rsidRPr="00EB12D8" w:rsidRDefault="006E38B3" w:rsidP="006E38B3">
      <w:pPr>
        <w:pStyle w:val="NoSpacing"/>
        <w:rPr>
          <w:rFonts w:ascii="Arial" w:hAnsi="Arial" w:cs="Arial"/>
          <w:sz w:val="24"/>
          <w:szCs w:val="24"/>
          <w:lang w:val="nl-NL"/>
        </w:rPr>
      </w:pPr>
      <w:r w:rsidRPr="00EB12D8">
        <w:rPr>
          <w:rFonts w:ascii="Arial" w:hAnsi="Arial" w:cs="Arial"/>
          <w:sz w:val="24"/>
          <w:szCs w:val="24"/>
          <w:lang w:val="nl-NL"/>
        </w:rPr>
        <w:t>Colorbel wordt steeds thermisch behandeld en voldoet aan volgende normen:</w:t>
      </w:r>
    </w:p>
    <w:p w:rsidR="006E38B3" w:rsidRPr="00EB12D8" w:rsidRDefault="006E38B3" w:rsidP="006E38B3">
      <w:pPr>
        <w:pStyle w:val="NoSpacing"/>
        <w:rPr>
          <w:rFonts w:ascii="Arial" w:hAnsi="Arial" w:cs="Arial"/>
          <w:sz w:val="24"/>
          <w:szCs w:val="24"/>
          <w:lang w:val="nl-NL"/>
        </w:rPr>
      </w:pPr>
    </w:p>
    <w:p w:rsidR="006E38B3" w:rsidRPr="00EB12D8" w:rsidRDefault="006E38B3" w:rsidP="006E38B3">
      <w:pPr>
        <w:pStyle w:val="NoSpacing"/>
        <w:rPr>
          <w:rFonts w:ascii="Arial" w:hAnsi="Arial" w:cs="Arial"/>
          <w:sz w:val="24"/>
          <w:szCs w:val="24"/>
          <w:lang w:val="nl-NL"/>
        </w:rPr>
      </w:pPr>
      <w:r w:rsidRPr="00EB12D8">
        <w:rPr>
          <w:rFonts w:ascii="Arial" w:hAnsi="Arial" w:cs="Arial"/>
          <w:sz w:val="24"/>
          <w:szCs w:val="24"/>
          <w:lang w:val="nl-NL"/>
        </w:rPr>
        <w:t>EN 12150 – Thermisch gehard natronkalk veiligheidsglas</w:t>
      </w:r>
    </w:p>
    <w:p w:rsidR="006E38B3" w:rsidRPr="00EB12D8" w:rsidRDefault="006E38B3" w:rsidP="006E38B3">
      <w:pPr>
        <w:pStyle w:val="NoSpacing"/>
        <w:rPr>
          <w:rFonts w:ascii="Arial" w:hAnsi="Arial" w:cs="Arial"/>
          <w:sz w:val="24"/>
          <w:szCs w:val="24"/>
          <w:lang w:val="nl-NL"/>
        </w:rPr>
      </w:pPr>
      <w:r w:rsidRPr="00EB12D8">
        <w:rPr>
          <w:rFonts w:ascii="Arial" w:hAnsi="Arial" w:cs="Arial"/>
          <w:sz w:val="24"/>
          <w:szCs w:val="24"/>
          <w:lang w:val="nl-NL"/>
        </w:rPr>
        <w:t xml:space="preserve">EN 14179 – ‘Heat </w:t>
      </w:r>
      <w:proofErr w:type="spellStart"/>
      <w:r w:rsidRPr="00EB12D8">
        <w:rPr>
          <w:rFonts w:ascii="Arial" w:hAnsi="Arial" w:cs="Arial"/>
          <w:sz w:val="24"/>
          <w:szCs w:val="24"/>
          <w:lang w:val="nl-NL"/>
        </w:rPr>
        <w:t>Soaked</w:t>
      </w:r>
      <w:proofErr w:type="spellEnd"/>
      <w:r w:rsidRPr="00EB12D8">
        <w:rPr>
          <w:rFonts w:ascii="Arial" w:hAnsi="Arial" w:cs="Arial"/>
          <w:sz w:val="24"/>
          <w:szCs w:val="24"/>
          <w:lang w:val="nl-NL"/>
        </w:rPr>
        <w:t>’ thermisch gehard natronkalk veiligheidsglas</w:t>
      </w:r>
    </w:p>
    <w:p w:rsidR="006E38B3" w:rsidRPr="00EB12D8" w:rsidRDefault="006E38B3" w:rsidP="006E38B3">
      <w:pPr>
        <w:pStyle w:val="NoSpacing"/>
        <w:rPr>
          <w:rFonts w:ascii="Arial" w:hAnsi="Arial" w:cs="Arial"/>
          <w:sz w:val="24"/>
          <w:szCs w:val="24"/>
          <w:lang w:val="nl-NL"/>
        </w:rPr>
      </w:pPr>
      <w:r w:rsidRPr="00EB12D8">
        <w:rPr>
          <w:rFonts w:ascii="Arial" w:hAnsi="Arial" w:cs="Arial"/>
          <w:sz w:val="24"/>
          <w:szCs w:val="24"/>
          <w:lang w:val="nl-NL"/>
        </w:rPr>
        <w:t>EN 1863 – Thermisch versterkt natronkalkglas</w:t>
      </w:r>
    </w:p>
    <w:p w:rsidR="00D23D81" w:rsidRDefault="00D23D81" w:rsidP="00A8145A">
      <w:pPr>
        <w:pStyle w:val="NoSpacing"/>
        <w:rPr>
          <w:rFonts w:ascii="Arial" w:hAnsi="Arial" w:cs="Arial"/>
          <w:sz w:val="17"/>
          <w:szCs w:val="17"/>
        </w:rPr>
      </w:pPr>
    </w:p>
    <w:sectPr w:rsidR="00D23D81" w:rsidSect="00F75CEE">
      <w:type w:val="continuous"/>
      <w:pgSz w:w="11906" w:h="16838"/>
      <w:pgMar w:top="680" w:right="851" w:bottom="851" w:left="851" w:header="28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F91" w:rsidRDefault="00B82F91" w:rsidP="008F0868">
      <w:pPr>
        <w:spacing w:after="0" w:line="240" w:lineRule="auto"/>
      </w:pPr>
      <w:r>
        <w:separator/>
      </w:r>
    </w:p>
  </w:endnote>
  <w:endnote w:type="continuationSeparator" w:id="0">
    <w:p w:rsidR="00B82F91" w:rsidRDefault="00B82F91" w:rsidP="008F0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4615436"/>
      <w:picture/>
    </w:sdtPr>
    <w:sdtEndPr/>
    <w:sdtContent>
      <w:p w:rsidR="000C18DD" w:rsidRDefault="00986555">
        <w:pPr>
          <w:pStyle w:val="Footer"/>
        </w:pPr>
        <w:r>
          <w:rPr>
            <w:noProof/>
            <w:lang w:val="fr-BE" w:eastAsia="ja-JP"/>
          </w:rPr>
          <w:drawing>
            <wp:inline distT="0" distB="0" distL="0" distR="0">
              <wp:extent cx="7200000" cy="396274"/>
              <wp:effectExtent l="0" t="0" r="1270" b="3810"/>
              <wp:docPr id="13" name="Afbeelding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200000" cy="39627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F91" w:rsidRDefault="00B82F91" w:rsidP="008F0868">
      <w:pPr>
        <w:spacing w:after="0" w:line="240" w:lineRule="auto"/>
      </w:pPr>
      <w:r>
        <w:separator/>
      </w:r>
    </w:p>
  </w:footnote>
  <w:footnote w:type="continuationSeparator" w:id="0">
    <w:p w:rsidR="00B82F91" w:rsidRDefault="00B82F91" w:rsidP="008F08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7982866"/>
      <w:picture/>
    </w:sdtPr>
    <w:sdtEndPr/>
    <w:sdtContent>
      <w:p w:rsidR="00F75CEE" w:rsidRDefault="00405E0B">
        <w:pPr>
          <w:pStyle w:val="Header"/>
        </w:pPr>
        <w:r>
          <w:rPr>
            <w:noProof/>
            <w:lang w:val="fr-BE" w:eastAsia="ja-JP"/>
          </w:rPr>
          <w:drawing>
            <wp:inline distT="0" distB="0" distL="0" distR="0">
              <wp:extent cx="7200000" cy="2377646"/>
              <wp:effectExtent l="0" t="0" r="1270" b="3810"/>
              <wp:docPr id="1" name="Afbeelding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200000" cy="237764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9B4018"/>
    <w:multiLevelType w:val="hybridMultilevel"/>
    <w:tmpl w:val="3BA8EA9E"/>
    <w:lvl w:ilvl="0" w:tplc="6370281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3027076"/>
    <w:multiLevelType w:val="hybridMultilevel"/>
    <w:tmpl w:val="7818D39A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595F47"/>
    <w:multiLevelType w:val="hybridMultilevel"/>
    <w:tmpl w:val="DB526F9E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68"/>
    <w:rsid w:val="000C18DD"/>
    <w:rsid w:val="001A10F4"/>
    <w:rsid w:val="003E1D88"/>
    <w:rsid w:val="00405E0B"/>
    <w:rsid w:val="00504A87"/>
    <w:rsid w:val="006E38B3"/>
    <w:rsid w:val="008F0868"/>
    <w:rsid w:val="00972D13"/>
    <w:rsid w:val="00986555"/>
    <w:rsid w:val="00A8145A"/>
    <w:rsid w:val="00B82F91"/>
    <w:rsid w:val="00BC18AA"/>
    <w:rsid w:val="00BE20B5"/>
    <w:rsid w:val="00C3146A"/>
    <w:rsid w:val="00C45557"/>
    <w:rsid w:val="00D23D81"/>
    <w:rsid w:val="00D51F03"/>
    <w:rsid w:val="00E66BD3"/>
    <w:rsid w:val="00EB12D8"/>
    <w:rsid w:val="00F7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F73C2B1-9A97-477B-A3A3-0F7DAF53F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0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868"/>
  </w:style>
  <w:style w:type="paragraph" w:styleId="Footer">
    <w:name w:val="footer"/>
    <w:basedOn w:val="Normal"/>
    <w:link w:val="FooterChar"/>
    <w:uiPriority w:val="99"/>
    <w:unhideWhenUsed/>
    <w:rsid w:val="008F0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868"/>
  </w:style>
  <w:style w:type="paragraph" w:styleId="ListParagraph">
    <w:name w:val="List Paragraph"/>
    <w:basedOn w:val="Normal"/>
    <w:uiPriority w:val="34"/>
    <w:qFormat/>
    <w:rsid w:val="00D23D81"/>
    <w:pPr>
      <w:ind w:left="720"/>
      <w:contextualSpacing/>
    </w:pPr>
  </w:style>
  <w:style w:type="table" w:styleId="TableGrid">
    <w:name w:val="Table Grid"/>
    <w:basedOn w:val="TableNormal"/>
    <w:uiPriority w:val="39"/>
    <w:rsid w:val="00D23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18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8D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8145A"/>
    <w:pPr>
      <w:spacing w:after="0" w:line="240" w:lineRule="auto"/>
    </w:pPr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139</Words>
  <Characters>769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jurgen@eeuwenaert.onmicrosoft.com</dc:creator>
  <cp:keywords/>
  <dc:description/>
  <cp:lastModifiedBy>Janssens Denis</cp:lastModifiedBy>
  <cp:revision>8</cp:revision>
  <cp:lastPrinted>2016-09-09T06:55:00Z</cp:lastPrinted>
  <dcterms:created xsi:type="dcterms:W3CDTF">2016-09-19T14:16:00Z</dcterms:created>
  <dcterms:modified xsi:type="dcterms:W3CDTF">2017-05-09T10:52:00Z</dcterms:modified>
</cp:coreProperties>
</file>